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决策、执行、监督机构成员信息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pPr w:leftFromText="180" w:rightFromText="180" w:vertAnchor="page" w:horzAnchor="page" w:tblpX="1765" w:tblpY="2821"/>
        <w:tblW w:w="926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155"/>
        <w:gridCol w:w="3840"/>
        <w:gridCol w:w="25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湖南康爱肿瘤患者服务中心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理事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成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员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情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所在单位及职务</w:t>
            </w:r>
          </w:p>
        </w:tc>
        <w:tc>
          <w:tcPr>
            <w:tcW w:w="25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陈历宏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湖南珂信医疗投资管理有限公司</w:t>
            </w:r>
          </w:p>
        </w:tc>
        <w:tc>
          <w:tcPr>
            <w:tcW w:w="25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董事长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唐小敏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湖南康爱肿瘤患者服务中心</w:t>
            </w:r>
          </w:p>
        </w:tc>
        <w:tc>
          <w:tcPr>
            <w:tcW w:w="25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执行理事长兼秘书长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贺琼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湖南康爱肿瘤患者服务中心</w:t>
            </w:r>
          </w:p>
        </w:tc>
        <w:tc>
          <w:tcPr>
            <w:tcW w:w="25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副秘书长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凌云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长沙市第四医院</w:t>
            </w:r>
          </w:p>
        </w:tc>
        <w:tc>
          <w:tcPr>
            <w:tcW w:w="25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退休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沈春芳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长沙市健康管理学会</w:t>
            </w:r>
          </w:p>
        </w:tc>
        <w:tc>
          <w:tcPr>
            <w:tcW w:w="25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理事长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5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监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事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成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员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情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所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在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25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电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文丹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湖南珂信健康产业发展有限公司</w:t>
            </w:r>
          </w:p>
        </w:tc>
        <w:tc>
          <w:tcPr>
            <w:tcW w:w="25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人力资源总监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MGM2NDE3MjAyYjdhZGRhNGQwNjZlMzZlZDZlZjYifQ=="/>
  </w:docVars>
  <w:rsids>
    <w:rsidRoot w:val="35C0319A"/>
    <w:rsid w:val="35C0319A"/>
    <w:rsid w:val="52E8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160</Characters>
  <Lines>0</Lines>
  <Paragraphs>0</Paragraphs>
  <TotalTime>1</TotalTime>
  <ScaleCrop>false</ScaleCrop>
  <LinksUpToDate>false</LinksUpToDate>
  <CharactersWithSpaces>190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2023-03-30T02:07:00Z</dcterms:created>
  <dc:creator>康爱公益小助手</dc:creator>
  <cp:lastModifiedBy>康爱公益小助手</cp:lastModifiedBy>
  <dcterms:modified xsi:type="dcterms:W3CDTF">2023-03-30T02:14:49Z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001C587100DA408C80B88B716748B0D2</vt:lpwstr>
  </property>
</Properties>
</file>